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377DE" w14:textId="3C5F3939" w:rsidR="00E26A07" w:rsidRDefault="00595246" w:rsidP="009A0A81">
      <w:pPr>
        <w:jc w:val="center"/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</w:pP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F</w:t>
      </w:r>
      <w:r w:rsidR="001064C8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RIDAY</w:t>
      </w: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 xml:space="preserve"> 1</w:t>
      </w:r>
      <w:r w:rsidR="00385B45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0</w:t>
      </w: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  <w:vertAlign w:val="superscript"/>
        </w:rPr>
        <w:t>th</w:t>
      </w: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 xml:space="preserve"> </w:t>
      </w:r>
      <w:r w:rsidR="009A0A81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JANUARY</w:t>
      </w: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 xml:space="preserve"> </w:t>
      </w:r>
      <w:r w:rsidR="00EC1949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202</w:t>
      </w:r>
      <w:r w:rsidR="00385B45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5</w:t>
      </w:r>
      <w:r w:rsidR="00EC1949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 xml:space="preserve"> </w:t>
      </w:r>
      <w:r w:rsidRPr="00E26A07"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7p</w:t>
      </w:r>
      <w:r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  <w:t>m</w:t>
      </w:r>
    </w:p>
    <w:p w14:paraId="320C417E" w14:textId="73C4F6EB" w:rsidR="00E26A07" w:rsidRDefault="00E26A07" w:rsidP="009A0A81">
      <w:pPr>
        <w:pStyle w:val="Heading1"/>
        <w:jc w:val="center"/>
        <w:rPr>
          <w:rFonts w:ascii="Arial" w:hAnsi="Arial" w:cs="Arial"/>
          <w:b/>
          <w:bCs/>
          <w:i/>
          <w:iCs/>
          <w:color w:val="2E74B5" w:themeColor="accent5" w:themeShade="BF"/>
          <w:sz w:val="40"/>
          <w:szCs w:val="40"/>
        </w:rPr>
      </w:pPr>
      <w:r w:rsidRPr="00595246">
        <w:rPr>
          <w:rFonts w:ascii="Arial" w:hAnsi="Arial" w:cs="Arial"/>
          <w:b/>
          <w:bCs/>
          <w:i/>
          <w:iCs/>
          <w:color w:val="2E74B5" w:themeColor="accent5" w:themeShade="BF"/>
          <w:sz w:val="40"/>
          <w:szCs w:val="40"/>
        </w:rPr>
        <w:t>Vespers of St Mungo</w:t>
      </w:r>
    </w:p>
    <w:p w14:paraId="07107E42" w14:textId="40EB6532" w:rsidR="00595246" w:rsidRDefault="00595246" w:rsidP="009A0A81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26A07">
        <w:rPr>
          <w:rFonts w:ascii="Arial" w:hAnsi="Arial" w:cs="Arial"/>
          <w:b/>
          <w:bCs/>
          <w:sz w:val="40"/>
          <w:szCs w:val="40"/>
        </w:rPr>
        <w:t xml:space="preserve">St Andrew’s </w:t>
      </w:r>
      <w:r>
        <w:rPr>
          <w:rFonts w:ascii="Arial" w:hAnsi="Arial" w:cs="Arial"/>
          <w:b/>
          <w:bCs/>
          <w:sz w:val="40"/>
          <w:szCs w:val="40"/>
        </w:rPr>
        <w:t xml:space="preserve">Metropolitan </w:t>
      </w:r>
      <w:r w:rsidRPr="00E26A07">
        <w:rPr>
          <w:rFonts w:ascii="Arial" w:hAnsi="Arial" w:cs="Arial"/>
          <w:b/>
          <w:bCs/>
          <w:sz w:val="40"/>
          <w:szCs w:val="40"/>
        </w:rPr>
        <w:t>Cathedral</w:t>
      </w:r>
    </w:p>
    <w:p w14:paraId="6B2C1FC5" w14:textId="1749D8D7" w:rsidR="00E26A07" w:rsidRDefault="00595246" w:rsidP="009A0A81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Clyde St Glasgow</w:t>
      </w:r>
    </w:p>
    <w:p w14:paraId="2B71496F" w14:textId="77777777" w:rsidR="001064C8" w:rsidRDefault="001064C8" w:rsidP="00E26A07">
      <w:pPr>
        <w:rPr>
          <w:rFonts w:ascii="Arial" w:hAnsi="Arial" w:cs="Arial"/>
          <w:b/>
          <w:bCs/>
          <w:i/>
          <w:iCs/>
          <w:color w:val="2E74B5" w:themeColor="accent5" w:themeShade="BF"/>
          <w:sz w:val="48"/>
          <w:szCs w:val="48"/>
        </w:rPr>
      </w:pPr>
    </w:p>
    <w:p w14:paraId="3A90314A" w14:textId="1115E77B" w:rsidR="00595246" w:rsidRDefault="00595246" w:rsidP="00E26A07">
      <w:pPr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</w:pPr>
      <w:r>
        <w:rPr>
          <w:noProof/>
        </w:rPr>
        <w:drawing>
          <wp:inline distT="0" distB="0" distL="0" distR="0" wp14:anchorId="5D7E82A4" wp14:editId="31CE7D8E">
            <wp:extent cx="5554980" cy="3474720"/>
            <wp:effectExtent l="0" t="0" r="7620" b="0"/>
            <wp:docPr id="2" name="Picture 2" descr="A picture containing indoor, al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ndoor, alt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E150C" w14:textId="77777777" w:rsidR="009A0A81" w:rsidRPr="00595246" w:rsidRDefault="009A0A81" w:rsidP="00E26A07">
      <w:pPr>
        <w:rPr>
          <w:rFonts w:ascii="Arial" w:hAnsi="Arial" w:cs="Arial"/>
          <w:b/>
          <w:bCs/>
          <w:color w:val="2E74B5" w:themeColor="accent5" w:themeShade="BF"/>
          <w:sz w:val="48"/>
          <w:szCs w:val="48"/>
        </w:rPr>
      </w:pPr>
    </w:p>
    <w:p w14:paraId="502D2685" w14:textId="23469ADD" w:rsidR="002E281B" w:rsidRPr="00E26A07" w:rsidRDefault="00E26A07" w:rsidP="00E26A07">
      <w:pPr>
        <w:jc w:val="center"/>
        <w:rPr>
          <w:sz w:val="28"/>
          <w:szCs w:val="28"/>
        </w:rPr>
      </w:pPr>
      <w:r w:rsidRPr="00E26A07">
        <w:rPr>
          <w:noProof/>
          <w:sz w:val="28"/>
          <w:szCs w:val="28"/>
        </w:rPr>
        <w:drawing>
          <wp:inline distT="0" distB="0" distL="0" distR="0" wp14:anchorId="2B920C69" wp14:editId="015DEA4E">
            <wp:extent cx="2925445" cy="2560320"/>
            <wp:effectExtent l="0" t="0" r="825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063" cy="26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DA76" w14:textId="035CDA54" w:rsidR="00E26A07" w:rsidRDefault="00E26A07" w:rsidP="00E26A07">
      <w:pPr>
        <w:jc w:val="center"/>
      </w:pPr>
    </w:p>
    <w:p w14:paraId="0C1EB81D" w14:textId="77777777" w:rsidR="00E26A07" w:rsidRPr="00E26A07" w:rsidRDefault="00E26A07" w:rsidP="00E26A07">
      <w:pPr>
        <w:jc w:val="center"/>
        <w:rPr>
          <w:b/>
          <w:bCs/>
          <w:i/>
          <w:iCs/>
          <w:color w:val="2E74B5" w:themeColor="accent5" w:themeShade="BF"/>
          <w:sz w:val="32"/>
          <w:szCs w:val="32"/>
        </w:rPr>
      </w:pPr>
      <w:r w:rsidRPr="00E26A07">
        <w:rPr>
          <w:b/>
          <w:bCs/>
          <w:i/>
          <w:iCs/>
          <w:color w:val="2E74B5" w:themeColor="accent5" w:themeShade="BF"/>
          <w:sz w:val="32"/>
          <w:szCs w:val="32"/>
        </w:rPr>
        <w:t xml:space="preserve">Celebrate the Feast of St Mungo with </w:t>
      </w:r>
    </w:p>
    <w:p w14:paraId="1C308CDA" w14:textId="4A3E046A" w:rsidR="00E26A07" w:rsidRDefault="00E26A07" w:rsidP="00E26A07">
      <w:pPr>
        <w:jc w:val="center"/>
        <w:rPr>
          <w:b/>
          <w:bCs/>
          <w:i/>
          <w:iCs/>
          <w:color w:val="2E74B5" w:themeColor="accent5" w:themeShade="BF"/>
          <w:sz w:val="32"/>
          <w:szCs w:val="32"/>
        </w:rPr>
      </w:pPr>
      <w:r w:rsidRPr="00E26A07">
        <w:rPr>
          <w:b/>
          <w:bCs/>
          <w:i/>
          <w:iCs/>
          <w:color w:val="2E74B5" w:themeColor="accent5" w:themeShade="BF"/>
          <w:sz w:val="32"/>
          <w:szCs w:val="32"/>
        </w:rPr>
        <w:t>The Evening Prayer of the Church</w:t>
      </w:r>
    </w:p>
    <w:p w14:paraId="3BFF2E63" w14:textId="766D377D" w:rsidR="00E26A07" w:rsidRPr="00E26A07" w:rsidRDefault="00E26A07" w:rsidP="00E26A07">
      <w:pPr>
        <w:jc w:val="center"/>
        <w:rPr>
          <w:b/>
          <w:bCs/>
          <w:i/>
          <w:iCs/>
          <w:color w:val="2E74B5" w:themeColor="accent5" w:themeShade="BF"/>
          <w:sz w:val="32"/>
          <w:szCs w:val="32"/>
        </w:rPr>
      </w:pPr>
      <w:r>
        <w:rPr>
          <w:b/>
          <w:bCs/>
          <w:i/>
          <w:iCs/>
          <w:color w:val="2E74B5" w:themeColor="accent5" w:themeShade="BF"/>
          <w:sz w:val="32"/>
          <w:szCs w:val="32"/>
        </w:rPr>
        <w:t>All Welcome</w:t>
      </w:r>
    </w:p>
    <w:sectPr w:rsidR="00E26A07" w:rsidRPr="00E26A07" w:rsidSect="001064C8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31" w:color="auto" w:shadow="1"/>
        <w:bottom w:val="single" w:sz="4" w:space="24" w:color="auto" w:shadow="1"/>
        <w:right w:val="single" w:sz="4" w:space="30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7"/>
    <w:rsid w:val="001064C8"/>
    <w:rsid w:val="00277917"/>
    <w:rsid w:val="002E281B"/>
    <w:rsid w:val="00385B45"/>
    <w:rsid w:val="00595246"/>
    <w:rsid w:val="009A0A81"/>
    <w:rsid w:val="00B6154A"/>
    <w:rsid w:val="00E26A07"/>
    <w:rsid w:val="00EC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25468"/>
  <w15:chartTrackingRefBased/>
  <w15:docId w15:val="{5A54D0F0-0819-426B-BA5D-97F2FA33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26A07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6A07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glasgow churches</dc:creator>
  <cp:keywords/>
  <dc:description/>
  <cp:lastModifiedBy>glasgow churches</cp:lastModifiedBy>
  <cp:revision>2</cp:revision>
  <dcterms:created xsi:type="dcterms:W3CDTF">2025-01-03T12:55:00Z</dcterms:created>
  <dcterms:modified xsi:type="dcterms:W3CDTF">2025-01-03T12:55:00Z</dcterms:modified>
</cp:coreProperties>
</file>